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right="1280"/>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附件2：</w:t>
      </w:r>
    </w:p>
    <w:p>
      <w:pPr>
        <w:widowControl/>
        <w:jc w:val="center"/>
        <w:rPr>
          <w:rFonts w:ascii="方正大标宋简体" w:hAnsi="方正大标宋简体" w:eastAsia="方正大标宋简体" w:cs="方正大标宋简体"/>
          <w:color w:val="000000"/>
          <w:kern w:val="0"/>
          <w:sz w:val="24"/>
          <w:szCs w:val="24"/>
        </w:rPr>
      </w:pPr>
      <w:bookmarkStart w:id="0" w:name="_GoBack"/>
      <w:r>
        <w:rPr>
          <w:rFonts w:hint="eastAsia" w:ascii="方正大标宋简体" w:hAnsi="方正大标宋简体" w:eastAsia="方正大标宋简体" w:cs="方正大标宋简体"/>
          <w:color w:val="000000"/>
          <w:kern w:val="0"/>
          <w:sz w:val="44"/>
          <w:szCs w:val="44"/>
        </w:rPr>
        <w:t>暂缓交纳保证金申请书（模板）</w:t>
      </w:r>
      <w:bookmarkEnd w:id="0"/>
    </w:p>
    <w:p>
      <w:pPr>
        <w:spacing w:line="360" w:lineRule="auto"/>
        <w:rPr>
          <w:rFonts w:ascii="仿宋_GB2312" w:hAnsi="仿宋_GB2312" w:eastAsia="仿宋_GB2312" w:cs="仿宋_GB2312"/>
          <w:color w:val="000000"/>
          <w:sz w:val="32"/>
          <w:szCs w:val="32"/>
          <w:u w:val="single"/>
        </w:rPr>
      </w:pPr>
    </w:p>
    <w:p>
      <w:pPr>
        <w:adjustRightInd w:val="0"/>
        <w:snapToGrid w:val="0"/>
        <w:spacing w:line="56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武汉市文化和旅游局：</w:t>
      </w:r>
    </w:p>
    <w:p>
      <w:pPr>
        <w:adjustRightInd w:val="0"/>
        <w:snapToGrid w:val="0"/>
        <w:spacing w:line="560" w:lineRule="exact"/>
        <w:ind w:firstLine="640" w:firstLineChars="200"/>
        <w:rPr>
          <w:rFonts w:ascii="仿宋" w:hAnsi="仿宋" w:eastAsia="仿宋" w:cs="仿宋"/>
          <w:color w:val="000000" w:themeColor="text1"/>
          <w:sz w:val="32"/>
          <w:szCs w:val="36"/>
          <w:shd w:val="clear" w:color="auto" w:fill="FFFFFF"/>
          <w14:textFill>
            <w14:solidFill>
              <w14:schemeClr w14:val="tx1"/>
            </w14:solidFill>
          </w14:textFill>
        </w:rPr>
      </w:pPr>
      <w:r>
        <w:rPr>
          <w:rFonts w:hint="eastAsia" w:ascii="仿宋" w:hAnsi="仿宋" w:eastAsia="仿宋" w:cs="仿宋"/>
          <w:color w:val="000000" w:themeColor="text1"/>
          <w:sz w:val="32"/>
          <w:szCs w:val="36"/>
          <w:u w:val="single"/>
          <w:shd w:val="clear" w:color="auto" w:fill="FFFFFF"/>
          <w14:textFill>
            <w14:solidFill>
              <w14:schemeClr w14:val="tx1"/>
            </w14:solidFill>
          </w14:textFill>
        </w:rPr>
        <w:t>*********</w:t>
      </w:r>
      <w:r>
        <w:rPr>
          <w:rFonts w:hint="eastAsia" w:ascii="仿宋" w:hAnsi="仿宋" w:eastAsia="仿宋" w:cs="仿宋"/>
          <w:color w:val="000000" w:themeColor="text1"/>
          <w:sz w:val="32"/>
          <w:szCs w:val="36"/>
          <w:shd w:val="clear" w:color="auto" w:fill="FFFFFF"/>
          <w14:textFill>
            <w14:solidFill>
              <w14:schemeClr w14:val="tx1"/>
            </w14:solidFill>
          </w14:textFill>
        </w:rPr>
        <w:t>旅行社有限公司（统一社会信用代码：</w:t>
      </w:r>
      <w:r>
        <w:rPr>
          <w:rFonts w:hint="eastAsia" w:ascii="仿宋" w:hAnsi="仿宋" w:eastAsia="仿宋" w:cs="仿宋"/>
          <w:color w:val="000000" w:themeColor="text1"/>
          <w:sz w:val="32"/>
          <w:szCs w:val="36"/>
          <w:u w:val="single"/>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6"/>
          <w:shd w:val="clear" w:color="auto" w:fill="FFFFFF"/>
          <w14:textFill>
            <w14:solidFill>
              <w14:schemeClr w14:val="tx1"/>
            </w14:solidFill>
          </w14:textFill>
        </w:rPr>
        <w:t xml:space="preserve"> ），于</w:t>
      </w:r>
      <w:r>
        <w:rPr>
          <w:rFonts w:hint="eastAsia" w:ascii="仿宋" w:hAnsi="仿宋" w:eastAsia="仿宋" w:cs="仿宋"/>
          <w:color w:val="000000" w:themeColor="text1"/>
          <w:sz w:val="32"/>
          <w:szCs w:val="36"/>
          <w:u w:val="single"/>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6"/>
          <w:shd w:val="clear" w:color="auto" w:fill="FFFFFF"/>
          <w14:textFill>
            <w14:solidFill>
              <w14:schemeClr w14:val="tx1"/>
            </w14:solidFill>
          </w14:textFill>
        </w:rPr>
        <w:t>年</w:t>
      </w:r>
      <w:r>
        <w:rPr>
          <w:rFonts w:hint="eastAsia" w:ascii="仿宋" w:hAnsi="仿宋" w:eastAsia="仿宋" w:cs="仿宋"/>
          <w:color w:val="000000" w:themeColor="text1"/>
          <w:sz w:val="32"/>
          <w:szCs w:val="36"/>
          <w:u w:val="single"/>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6"/>
          <w:shd w:val="clear" w:color="auto" w:fill="FFFFFF"/>
          <w14:textFill>
            <w14:solidFill>
              <w14:schemeClr w14:val="tx1"/>
            </w14:solidFill>
          </w14:textFill>
        </w:rPr>
        <w:t>月</w:t>
      </w:r>
      <w:r>
        <w:rPr>
          <w:rFonts w:hint="eastAsia" w:ascii="仿宋" w:hAnsi="仿宋" w:eastAsia="仿宋" w:cs="仿宋"/>
          <w:color w:val="000000" w:themeColor="text1"/>
          <w:sz w:val="32"/>
          <w:szCs w:val="36"/>
          <w:u w:val="single"/>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6"/>
          <w:shd w:val="clear" w:color="auto" w:fill="FFFFFF"/>
          <w14:textFill>
            <w14:solidFill>
              <w14:schemeClr w14:val="tx1"/>
            </w14:solidFill>
          </w14:textFill>
        </w:rPr>
        <w:t>日申请设立旅行社。我公司已知悉：根据2022年4月11日文化和旅游部办公厅下发的《文化和旅游部办公厅关于进一步调整暂退旅游服务质量保证金相关政策的通知》（文旅发电〔2022〕61号）精神，2022年4月12日（含当日）以后取得旅行社业务经营许可证的旅行社，可申请暂缓交纳保证金，补足保证金期限为2023年3月31日。今我公司根据业务发展需要，申请暂缓交纳保证金，并承诺2023年3月31日前补足保证金。</w:t>
      </w:r>
    </w:p>
    <w:p>
      <w:pPr>
        <w:adjustRightInd w:val="0"/>
        <w:snapToGrid w:val="0"/>
        <w:spacing w:line="560" w:lineRule="exact"/>
        <w:ind w:firstLine="640" w:firstLineChars="200"/>
        <w:rPr>
          <w:rFonts w:ascii="仿宋" w:hAnsi="仿宋" w:eastAsia="仿宋" w:cs="仿宋"/>
          <w:color w:val="000000" w:themeColor="text1"/>
          <w:sz w:val="32"/>
          <w:szCs w:val="36"/>
          <w:shd w:val="clear" w:color="auto" w:fill="FFFFFF"/>
          <w14:textFill>
            <w14:solidFill>
              <w14:schemeClr w14:val="tx1"/>
            </w14:solidFill>
          </w14:textFill>
        </w:rPr>
      </w:pPr>
      <w:r>
        <w:rPr>
          <w:rFonts w:hint="eastAsia" w:ascii="仿宋" w:hAnsi="仿宋" w:eastAsia="仿宋" w:cs="仿宋"/>
          <w:color w:val="000000" w:themeColor="text1"/>
          <w:sz w:val="32"/>
          <w:szCs w:val="36"/>
          <w:shd w:val="clear" w:color="auto" w:fill="FFFFFF"/>
          <w14:textFill>
            <w14:solidFill>
              <w14:schemeClr w14:val="tx1"/>
            </w14:solidFill>
          </w14:textFill>
        </w:rPr>
        <w:t>特此申请</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p>
    <w:p>
      <w:pPr>
        <w:spacing w:line="360" w:lineRule="auto"/>
        <w:ind w:firstLine="5120" w:firstLineChars="1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申请人签章：</w:t>
      </w:r>
    </w:p>
    <w:p>
      <w:pPr>
        <w:spacing w:line="360" w:lineRule="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B2407"/>
    <w:rsid w:val="071B2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2022-04-19T07:20:00Z</dcterms:created>
  <dc:creator>A0w.L.</dc:creator>
  <cp:lastModifiedBy>A0w.L.</cp:lastModifiedBy>
  <dcterms:modified xsi:type="dcterms:W3CDTF">2022-04-19T07:21:03Z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9867A3CA845B48298ACD709A9E361C5F</vt:lpwstr>
  </property>
</Properties>
</file>